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e9f9b28be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BEYER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BEYER INVEST AS</w:t>
      </w:r>
    </w:p>
    <w:sectPr>
      <w:headerReference xmlns:r="http://schemas.openxmlformats.org/officeDocument/2006/relationships" w:type="default" r:id="Ra8361397afb943f9"/>
      <w:footerReference xmlns:r="http://schemas.openxmlformats.org/officeDocument/2006/relationships" w:type="default" r:id="R16019d2a9e10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BEYER INVEST AS   ·   Org.nr 989 243 233   ·   Alette Beyers veg 1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BEYER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61397afb943f9" /><Relationship Type="http://schemas.openxmlformats.org/officeDocument/2006/relationships/footer" Target="/word/footer1.xml" Id="R16019d2a9e104954" /></Relationships>
</file>