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27b4b2897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BEYER INVEST AS</w:t>
      </w:r>
    </w:p>
    <w:sectPr>
      <w:headerReference xmlns:r="http://schemas.openxmlformats.org/officeDocument/2006/relationships" w:type="default" r:id="R692e2dc7fd184f3e"/>
      <w:footerReference xmlns:r="http://schemas.openxmlformats.org/officeDocument/2006/relationships" w:type="default" r:id="R52c9de2230e4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BEYER INVEST AS   ·   Org.nr 989 243 233   ·   Alette Beyers veg 1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BEYER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e2dc7fd184f3e" /><Relationship Type="http://schemas.openxmlformats.org/officeDocument/2006/relationships/footer" Target="/word/footer1.xml" Id="R52c9de2230e4429b" /></Relationships>
</file>