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0bbe7a4ee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PETTER LUND AS.</w:t>
      </w:r>
    </w:p>
    <w:sectPr>
      <w:headerReference xmlns:r="http://schemas.openxmlformats.org/officeDocument/2006/relationships" w:type="default" r:id="R7f71e03531c54dba"/>
      <w:footerReference xmlns:r="http://schemas.openxmlformats.org/officeDocument/2006/relationships" w:type="default" r:id="Rb999258c88cf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1e03531c54dba" /><Relationship Type="http://schemas.openxmlformats.org/officeDocument/2006/relationships/footer" Target="/word/footer1.xml" Id="Rb999258c88cf4041" /></Relationships>
</file>