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3c228bd354f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STG HOLDING AS</w:t>
      </w:r>
    </w:p>
    <w:sectPr>
      <w:headerReference xmlns:r="http://schemas.openxmlformats.org/officeDocument/2006/relationships" w:type="default" r:id="Ra8da5e7e292647bf"/>
      <w:footerReference xmlns:r="http://schemas.openxmlformats.org/officeDocument/2006/relationships" w:type="default" r:id="Rddec89bfe10a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STG HOLDING AS   ·   Org.nr 989 247 158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da5e7e292647bf" /><Relationship Type="http://schemas.openxmlformats.org/officeDocument/2006/relationships/footer" Target="/word/footer1.xml" Id="Rddec89bfe10a45f9" /></Relationships>
</file>