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857f7e6b2e4f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GEI INVEST AS</w:t>
      </w:r>
    </w:p>
    <w:sectPr>
      <w:headerReference xmlns:r="http://schemas.openxmlformats.org/officeDocument/2006/relationships" w:type="default" r:id="Rc31613ba966b42d4"/>
      <w:footerReference xmlns:r="http://schemas.openxmlformats.org/officeDocument/2006/relationships" w:type="default" r:id="Rb938f841d4a348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 INVEST AS   ·   Org.nr 989 258 532   ·   Gabels gate 21B   ·   0272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1613ba966b42d4" /><Relationship Type="http://schemas.openxmlformats.org/officeDocument/2006/relationships/footer" Target="/word/footer1.xml" Id="Rb938f841d4a348cd" /></Relationships>
</file>