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de65e91ce49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cfb77ae40946de"/>
      <w:footerReference xmlns:r="http://schemas.openxmlformats.org/officeDocument/2006/relationships" w:type="default" r:id="R61c84559945a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 INVEST AS   ·   Org.nr 989 258 761   ·   Hopsnesvegen 86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fb77ae40946de" /><Relationship Type="http://schemas.openxmlformats.org/officeDocument/2006/relationships/footer" Target="/word/footer1.xml" Id="R61c84559945a4003" /></Relationships>
</file>