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b07b5a6ce44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GSL INVEST AS</w:t>
      </w:r>
    </w:p>
    <w:sectPr>
      <w:headerReference xmlns:r="http://schemas.openxmlformats.org/officeDocument/2006/relationships" w:type="default" r:id="R969bf4f77a4d443b"/>
      <w:footerReference xmlns:r="http://schemas.openxmlformats.org/officeDocument/2006/relationships" w:type="default" r:id="Rb4baaacef441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GSL INVEST AS   ·   Org.nr 989 259 024   ·   Lyngbakken 33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bf4f77a4d443b" /><Relationship Type="http://schemas.openxmlformats.org/officeDocument/2006/relationships/footer" Target="/word/footer1.xml" Id="Rb4baaacef44147e0" /></Relationships>
</file>