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f84b09818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b373ec5bdf46eb"/>
      <w:footerReference xmlns:r="http://schemas.openxmlformats.org/officeDocument/2006/relationships" w:type="default" r:id="R7b32ef247ef8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HSA INVEST AS   ·   Org.nr 989 259 512   ·   Bjerkebakken 14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373ec5bdf46eb" /><Relationship Type="http://schemas.openxmlformats.org/officeDocument/2006/relationships/footer" Target="/word/footer1.xml" Id="R7b32ef247ef84df5" /></Relationships>
</file>