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e06e48643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MOVABA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MOVABA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a56a4e9d44e15"/>
      <w:footerReference xmlns:r="http://schemas.openxmlformats.org/officeDocument/2006/relationships" w:type="default" r:id="R03f65bbd4d9c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MOVABA AS   ·   Org.nr 989 259 962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56a4e9d44e15" /><Relationship Type="http://schemas.openxmlformats.org/officeDocument/2006/relationships/footer" Target="/word/footer1.xml" Id="R03f65bbd4d9c4f19" /></Relationships>
</file>