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f9be101f1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VIBE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Stadsbygd,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VIBE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71284baa5e4e7b"/>
      <w:footerReference xmlns:r="http://schemas.openxmlformats.org/officeDocument/2006/relationships" w:type="default" r:id="Rc7d8369ad3e9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VIBE EIENDOM AS   ·   Org.nr 989 263 803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1284baa5e4e7b" /><Relationship Type="http://schemas.openxmlformats.org/officeDocument/2006/relationships/footer" Target="/word/footer1.xml" Id="Rc7d8369ad3e9432a" /></Relationships>
</file>