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462ebe8ed14e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be203e15e64c16"/>
      <w:footerReference xmlns:r="http://schemas.openxmlformats.org/officeDocument/2006/relationships" w:type="default" r:id="R42d95dbc2e614e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INVEST AS   ·   Org.nr 989 265 261   ·   Butterudveien 22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be203e15e64c16" /><Relationship Type="http://schemas.openxmlformats.org/officeDocument/2006/relationships/footer" Target="/word/footer1.xml" Id="R42d95dbc2e614e46" /></Relationships>
</file>