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c5235c4bc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BÅTVIK HOLDING AS</w:t>
      </w:r>
    </w:p>
    <w:sectPr>
      <w:headerReference xmlns:r="http://schemas.openxmlformats.org/officeDocument/2006/relationships" w:type="default" r:id="Rcd8b3801a50b42c5"/>
      <w:footerReference xmlns:r="http://schemas.openxmlformats.org/officeDocument/2006/relationships" w:type="default" r:id="R7a7652681e8a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BÅTVIK HOLDING AS   ·   Org.nr 989 266 616   ·   Brekkåsen 17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b3801a50b42c5" /><Relationship Type="http://schemas.openxmlformats.org/officeDocument/2006/relationships/footer" Target="/word/footer1.xml" Id="R7a7652681e8a4bd7" /></Relationships>
</file>