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f001cfe1a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 INVESTMENTS AS</w:t>
      </w:r>
    </w:p>
    <w:sectPr>
      <w:headerReference xmlns:r="http://schemas.openxmlformats.org/officeDocument/2006/relationships" w:type="default" r:id="R00b9ca6583de4c8c"/>
      <w:footerReference xmlns:r="http://schemas.openxmlformats.org/officeDocument/2006/relationships" w:type="default" r:id="Rbcc8f642a003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 INVESTMENTS AS   ·   Org.nr 989 270 230   ·   Hetlebakkvegen 117A   ·   5131 NYBORG   ·   Tlf. 55 19 89 68   ·   petter.holum@hotmail.com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9ca6583de4c8c" /><Relationship Type="http://schemas.openxmlformats.org/officeDocument/2006/relationships/footer" Target="/word/footer1.xml" Id="Rbcc8f642a003486f" /></Relationships>
</file>