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c5684d3ed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SJOG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SJOG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daa82f58394f46"/>
      <w:footerReference xmlns:r="http://schemas.openxmlformats.org/officeDocument/2006/relationships" w:type="default" r:id="Radfd32e32985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 AS   ·   Org.nr 989 271 857   ·   Christian Schous vei 20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aa82f58394f46" /><Relationship Type="http://schemas.openxmlformats.org/officeDocument/2006/relationships/footer" Target="/word/footer1.xml" Id="Radfd32e3298543d9" /></Relationships>
</file>