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815cabbf4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HOLDING AS</w:t>
      </w:r>
    </w:p>
    <w:sectPr>
      <w:headerReference xmlns:r="http://schemas.openxmlformats.org/officeDocument/2006/relationships" w:type="default" r:id="R54a6a0933eb1473a"/>
      <w:footerReference xmlns:r="http://schemas.openxmlformats.org/officeDocument/2006/relationships" w:type="default" r:id="R80616d39bb0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HOLDING AS   ·   Org.nr 989 272 381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6a0933eb1473a" /><Relationship Type="http://schemas.openxmlformats.org/officeDocument/2006/relationships/footer" Target="/word/footer1.xml" Id="R80616d39bb0d4684" /></Relationships>
</file>