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fdf8e6161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WILLUMSEN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WILLUMSEN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91046b0d74526"/>
      <w:footerReference xmlns:r="http://schemas.openxmlformats.org/officeDocument/2006/relationships" w:type="default" r:id="Rb997dee18d9b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FINANS AS   ·   Org.nr 989 273 825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1046b0d74526" /><Relationship Type="http://schemas.openxmlformats.org/officeDocument/2006/relationships/footer" Target="/word/footer1.xml" Id="Rb997dee18d9b4c86" /></Relationships>
</file>