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a648317dd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2138efb5e4111"/>
      <w:footerReference xmlns:r="http://schemas.openxmlformats.org/officeDocument/2006/relationships" w:type="default" r:id="Re1698cc00fa7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 INVEST AS   ·   Org.nr 989 274 228   ·   Senjavegen 25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2138efb5e4111" /><Relationship Type="http://schemas.openxmlformats.org/officeDocument/2006/relationships/footer" Target="/word/footer1.xml" Id="Re1698cc00fa74ea2" /></Relationships>
</file>