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53bfa82a3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GRUPPEN AS</w:t>
      </w:r>
    </w:p>
    <w:sectPr>
      <w:headerReference xmlns:r="http://schemas.openxmlformats.org/officeDocument/2006/relationships" w:type="default" r:id="Rc113a8b73d4d4c41"/>
      <w:footerReference xmlns:r="http://schemas.openxmlformats.org/officeDocument/2006/relationships" w:type="default" r:id="Rc41c616b44f3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GRUPPEN AS   ·   Org.nr 989 275 364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3a8b73d4d4c41" /><Relationship Type="http://schemas.openxmlformats.org/officeDocument/2006/relationships/footer" Target="/word/footer1.xml" Id="Rc41c616b44f34a9a" /></Relationships>
</file>