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b2cc0b482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TRÆET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TRÆET HOLDING AS</w:t>
      </w:r>
    </w:p>
    <w:sectPr>
      <w:headerReference xmlns:r="http://schemas.openxmlformats.org/officeDocument/2006/relationships" w:type="default" r:id="Rd1c5e99992b64d43"/>
      <w:footerReference xmlns:r="http://schemas.openxmlformats.org/officeDocument/2006/relationships" w:type="default" r:id="Rc603bc3fa2db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TRÆET HOLDING AS   ·   Org.nr 989 275 755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TRÆET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5e99992b64d43" /><Relationship Type="http://schemas.openxmlformats.org/officeDocument/2006/relationships/footer" Target="/word/footer1.xml" Id="Rc603bc3fa2db45c2" /></Relationships>
</file>