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ec0da0e1d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DAVOR KNEZEVIC</w:t>
      </w:r>
    </w:p>
    <w:sectPr>
      <w:headerReference xmlns:r="http://schemas.openxmlformats.org/officeDocument/2006/relationships" w:type="default" r:id="R4f571a1e4723459c"/>
      <w:footerReference xmlns:r="http://schemas.openxmlformats.org/officeDocument/2006/relationships" w:type="default" r:id="R3e571edc7d8d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DAVOR KNEZEVIC   ·   Org.nr 989 292 145   ·   Vigdalsvegen 323   ·   7350 BUVIKA   ·   info@dkbygg.no   ·   www.dkbygg.no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DAVOR KNEZEVIC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71a1e4723459c" /><Relationship Type="http://schemas.openxmlformats.org/officeDocument/2006/relationships/footer" Target="/word/footer1.xml" Id="R3e571edc7d8d44b3" /></Relationships>
</file>