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e4088be66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Nerlandsøy,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TEIGETIND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TEIGETIND AS</w:t>
      </w:r>
    </w:p>
    <w:sectPr>
      <w:headerReference xmlns:r="http://schemas.openxmlformats.org/officeDocument/2006/relationships" w:type="default" r:id="Reb400497fa004f7d"/>
      <w:footerReference xmlns:r="http://schemas.openxmlformats.org/officeDocument/2006/relationships" w:type="default" r:id="R20160d88a7c5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TEIGETIND AS   ·   Org.nr 989 299 190   ·   Teigane   ·   6098 NERLANDSØY   ·   Tlf. 71 70 29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TEIGETIND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00497fa004f7d" /><Relationship Type="http://schemas.openxmlformats.org/officeDocument/2006/relationships/footer" Target="/word/footer1.xml" Id="R20160d88a7c5434f" /></Relationships>
</file>