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f5c38663a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INVEST AS</w:t>
      </w:r>
    </w:p>
    <w:sectPr>
      <w:headerReference xmlns:r="http://schemas.openxmlformats.org/officeDocument/2006/relationships" w:type="default" r:id="R70c211909c7e49b1"/>
      <w:footerReference xmlns:r="http://schemas.openxmlformats.org/officeDocument/2006/relationships" w:type="default" r:id="Rf42e9fe3918d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211909c7e49b1" /><Relationship Type="http://schemas.openxmlformats.org/officeDocument/2006/relationships/footer" Target="/word/footer1.xml" Id="Rf42e9fe3918d4406" /></Relationships>
</file>