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aeb2a49b14e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INVEST AS</w:t>
      </w:r>
    </w:p>
    <w:sectPr>
      <w:headerReference xmlns:r="http://schemas.openxmlformats.org/officeDocument/2006/relationships" w:type="default" r:id="R13f051a6fb6b40d6"/>
      <w:footerReference xmlns:r="http://schemas.openxmlformats.org/officeDocument/2006/relationships" w:type="default" r:id="Rce8aa44c0b9d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INVEST AS   ·   Org.nr 989 304 518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051a6fb6b40d6" /><Relationship Type="http://schemas.openxmlformats.org/officeDocument/2006/relationships/footer" Target="/word/footer1.xml" Id="Rce8aa44c0b9d4252" /></Relationships>
</file>