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1d89aa1c94d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 INVEST AS</w:t>
      </w:r>
    </w:p>
    <w:sectPr>
      <w:headerReference xmlns:r="http://schemas.openxmlformats.org/officeDocument/2006/relationships" w:type="default" r:id="Rad1a3fa8a36d4970"/>
      <w:footerReference xmlns:r="http://schemas.openxmlformats.org/officeDocument/2006/relationships" w:type="default" r:id="Rcf29140160a4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 INVEST AS   ·   Org.nr 989 304 623   ·   Snarøyveien 149C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a3fa8a36d4970" /><Relationship Type="http://schemas.openxmlformats.org/officeDocument/2006/relationships/footer" Target="/word/footer1.xml" Id="Rcf29140160a44548" /></Relationships>
</file>