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28db4bbde34e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RWR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RWR AS</w:t>
      </w:r>
    </w:p>
    <w:sectPr>
      <w:headerReference xmlns:r="http://schemas.openxmlformats.org/officeDocument/2006/relationships" w:type="default" r:id="R30f5772d416f4071"/>
      <w:footerReference xmlns:r="http://schemas.openxmlformats.org/officeDocument/2006/relationships" w:type="default" r:id="R111d7f81441345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RWR AS   ·   Org.nr 989 321 099   ·   c/o Anne Grethe Wirum, Nannestadgata 7B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RWR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f5772d416f4071" /><Relationship Type="http://schemas.openxmlformats.org/officeDocument/2006/relationships/footer" Target="/word/footer1.xml" Id="R111d7f81441345f6" /></Relationships>
</file>