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80620f8993437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RWR AS</w:t>
      </w:r>
    </w:p>
    <w:sectPr>
      <w:headerReference xmlns:r="http://schemas.openxmlformats.org/officeDocument/2006/relationships" w:type="default" r:id="R6fc04c69ed024518"/>
      <w:footerReference xmlns:r="http://schemas.openxmlformats.org/officeDocument/2006/relationships" w:type="default" r:id="R8d749dbb66b146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RWR AS   ·   Org.nr 989 321 099   ·   c/o Anne Grethe Wirum, Nannestadgata 7B   ·   2000 LILLESTRØM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RWR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c04c69ed024518" /><Relationship Type="http://schemas.openxmlformats.org/officeDocument/2006/relationships/footer" Target="/word/footer1.xml" Id="R8d749dbb66b146d5" /></Relationships>
</file>