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240f96acf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NORGESHUS RYFYLKE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NORGESHUS RYFYLKE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8650de1d34595"/>
      <w:footerReference xmlns:r="http://schemas.openxmlformats.org/officeDocument/2006/relationships" w:type="default" r:id="R844b57de833f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RYFYLKE AS   ·   Org.nr 989 324 381   ·   Fjelltunvegen 3   ·   4103 JØRPELAND   ·   Tlf. 51 74 61 00   ·   ryfylke@norgeshus.no   ·   norgeshus.no/ryfylke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8650de1d34595" /><Relationship Type="http://schemas.openxmlformats.org/officeDocument/2006/relationships/footer" Target="/word/footer1.xml" Id="R844b57de833f4267" /></Relationships>
</file>