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c76021f02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WHITLOCK DIGERNES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WHITLOCK DIGERNES INVEST AS</w:t>
      </w:r>
    </w:p>
    <w:sectPr>
      <w:headerReference xmlns:r="http://schemas.openxmlformats.org/officeDocument/2006/relationships" w:type="default" r:id="Re1e3860ef71e4a32"/>
      <w:footerReference xmlns:r="http://schemas.openxmlformats.org/officeDocument/2006/relationships" w:type="default" r:id="Rf6602c82d71a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860ef71e4a32" /><Relationship Type="http://schemas.openxmlformats.org/officeDocument/2006/relationships/footer" Target="/word/footer1.xml" Id="Rf6602c82d71a4d24" /></Relationships>
</file>