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f2ff754f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 ELEKTRO AS</w:t>
      </w:r>
    </w:p>
    <w:sectPr>
      <w:headerReference xmlns:r="http://schemas.openxmlformats.org/officeDocument/2006/relationships" w:type="default" r:id="R8ad970190d6f4988"/>
      <w:footerReference xmlns:r="http://schemas.openxmlformats.org/officeDocument/2006/relationships" w:type="default" r:id="R4afcf88f66a1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70190d6f4988" /><Relationship Type="http://schemas.openxmlformats.org/officeDocument/2006/relationships/footer" Target="/word/footer1.xml" Id="R4afcf88f66a14b3b" /></Relationships>
</file>