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24e393b1b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RØR OG FLIS AS</w:t>
      </w:r>
    </w:p>
    <w:sectPr>
      <w:headerReference xmlns:r="http://schemas.openxmlformats.org/officeDocument/2006/relationships" w:type="default" r:id="R0bf5b79ab8d34dc3"/>
      <w:footerReference xmlns:r="http://schemas.openxmlformats.org/officeDocument/2006/relationships" w:type="default" r:id="R3176ccdb1db3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RØR OG FLIS AS   ·   Org.nr 989 397 419   ·   Rødmyrsvingen 84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RØR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5b79ab8d34dc3" /><Relationship Type="http://schemas.openxmlformats.org/officeDocument/2006/relationships/footer" Target="/word/footer1.xml" Id="R3176ccdb1db342c9" /></Relationships>
</file>