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a3bbd45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SKJØNNHAUG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SKJØNNHAUG HOLDING AS</w:t>
      </w:r>
    </w:p>
    <w:sectPr>
      <w:headerReference xmlns:r="http://schemas.openxmlformats.org/officeDocument/2006/relationships" w:type="default" r:id="R3e073c84b42841a7"/>
      <w:footerReference xmlns:r="http://schemas.openxmlformats.org/officeDocument/2006/relationships" w:type="default" r:id="Rd1db8ec072d4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SKJØNNHAUG HOLDING AS   ·   Org.nr 989 439 278   ·   Skjønnhaug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SKJØNNHAUG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73c84b42841a7" /><Relationship Type="http://schemas.openxmlformats.org/officeDocument/2006/relationships/footer" Target="/word/footer1.xml" Id="Rd1db8ec072d447c9" /></Relationships>
</file>