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468b23881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SVEKO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SVEKO INVEST AS</w:t>
      </w:r>
    </w:p>
    <w:sectPr>
      <w:headerReference xmlns:r="http://schemas.openxmlformats.org/officeDocument/2006/relationships" w:type="default" r:id="R690ac92e04f04353"/>
      <w:footerReference xmlns:r="http://schemas.openxmlformats.org/officeDocument/2006/relationships" w:type="default" r:id="R0310fe89ddfb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SVEKO INVEST AS   ·   Org.nr 989 446 452   ·   Kringsjåveien 11A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ac92e04f04353" /><Relationship Type="http://schemas.openxmlformats.org/officeDocument/2006/relationships/footer" Target="/word/footer1.xml" Id="R0310fe89ddfb4d5b" /></Relationships>
</file>