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7f0ba868f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7d6bebec6c4bf5"/>
      <w:footerReference xmlns:r="http://schemas.openxmlformats.org/officeDocument/2006/relationships" w:type="default" r:id="Rf9cbb724b708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BYGG AS   ·   Org.nr 989 557 580   ·   Staveslia 17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d6bebec6c4bf5" /><Relationship Type="http://schemas.openxmlformats.org/officeDocument/2006/relationships/footer" Target="/word/footer1.xml" Id="Rf9cbb724b7084bd4" /></Relationships>
</file>