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1d88b6cdf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K9 INVEST AS</w:t>
      </w:r>
    </w:p>
    <w:sectPr>
      <w:headerReference xmlns:r="http://schemas.openxmlformats.org/officeDocument/2006/relationships" w:type="default" r:id="Re7d3877b75124fea"/>
      <w:footerReference xmlns:r="http://schemas.openxmlformats.org/officeDocument/2006/relationships" w:type="default" r:id="R3805942bdce4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3877b75124fea" /><Relationship Type="http://schemas.openxmlformats.org/officeDocument/2006/relationships/footer" Target="/word/footer1.xml" Id="R3805942bdce4445a" /></Relationships>
</file>