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ac64a9ab7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Tomasjord,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STENSBY REGNSKAP AS</w:t>
      </w:r>
    </w:p>
    <w:sectPr>
      <w:headerReference xmlns:r="http://schemas.openxmlformats.org/officeDocument/2006/relationships" w:type="default" r:id="Rdbb99ea766ec41f1"/>
      <w:footerReference xmlns:r="http://schemas.openxmlformats.org/officeDocument/2006/relationships" w:type="default" r:id="R5dfa54cd3cb0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STENSBY REGNSKAP AS   ·   Org.nr 989 601 466   ·   Evjenvegen 116   ·   9024 TOMASJORD   ·   sven@stensbyregnskap.no   ·   www.stensbyregnskap.no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STENSBY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99ea766ec41f1" /><Relationship Type="http://schemas.openxmlformats.org/officeDocument/2006/relationships/footer" Target="/word/footer1.xml" Id="R5dfa54cd3cb0462f" /></Relationships>
</file>