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ec4cb4909741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STORD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STORD AS</w:t>
      </w:r>
    </w:p>
    <w:sectPr>
      <w:headerReference xmlns:r="http://schemas.openxmlformats.org/officeDocument/2006/relationships" w:type="default" r:id="R28b18f0e726e4f07"/>
      <w:footerReference xmlns:r="http://schemas.openxmlformats.org/officeDocument/2006/relationships" w:type="default" r:id="R00a37e9094e64d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STORD AS   ·   Org.nr 989 608 398   ·   Sæ 136   ·   5417 STORD   ·   Tlf. 53 45 63 00   ·   post@aktiva.no   ·   www.aktiva.no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STORD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b18f0e726e4f07" /><Relationship Type="http://schemas.openxmlformats.org/officeDocument/2006/relationships/footer" Target="/word/footer1.xml" Id="R00a37e9094e64d73" /></Relationships>
</file>