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58d9b6a609f428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Børsa, 24.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POSITIV KOMPETANSE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POSITIV KOMPETANSE AS</w:t>
      </w:r>
    </w:p>
    <w:sectPr>
      <w:headerReference xmlns:r="http://schemas.openxmlformats.org/officeDocument/2006/relationships" w:type="default" r:id="R067b5858fe0c461c"/>
      <w:footerReference xmlns:r="http://schemas.openxmlformats.org/officeDocument/2006/relationships" w:type="default" r:id="Re2d527ca22ec49c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POSITIV KOMPETANSE AS   ·   Org.nr 989 639 269   ·   Håggåvegen 48   ·   7353 BØRSA   ·   johanne.kjoren@kl.no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POSITIV KOMPETANSE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67b5858fe0c461c" /><Relationship Type="http://schemas.openxmlformats.org/officeDocument/2006/relationships/footer" Target="/word/footer1.xml" Id="Re2d527ca22ec49c2" /></Relationships>
</file>