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c7535a0e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VEFAS 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VEFAS 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e1bc9eabb40ab"/>
      <w:footerReference xmlns:r="http://schemas.openxmlformats.org/officeDocument/2006/relationships" w:type="default" r:id="R6da3e44d7a13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VEFAS RETUR AS   ·   Org.nr 989 694 332   ·   Amtmannsnesveien 101   ·   9515 ALTA   ·   Tlf. 78 44 47 50   ·   firmapost@vefasretur.no   ·   www.vefasretur.no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VEFAS 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e1bc9eabb40ab" /><Relationship Type="http://schemas.openxmlformats.org/officeDocument/2006/relationships/footer" Target="/word/footer1.xml" Id="R6da3e44d7a1348e2" /></Relationships>
</file>