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b7ed57c35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VEFAS RETUR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VEFAS RETUR AS</w:t>
      </w:r>
    </w:p>
    <w:sectPr>
      <w:headerReference xmlns:r="http://schemas.openxmlformats.org/officeDocument/2006/relationships" w:type="default" r:id="Rd9a2a5b307d94adb"/>
      <w:footerReference xmlns:r="http://schemas.openxmlformats.org/officeDocument/2006/relationships" w:type="default" r:id="R78d155a96476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VEFAS RETUR AS   ·   Org.nr 989 694 332   ·   Amtmannsnesveien 101   ·   9515 ALTA   ·   Tlf. 78 44 47 50   ·   firmapost@vefasretur.no   ·   www.vefasretur.no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VEFAS 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a5b307d94adb" /><Relationship Type="http://schemas.openxmlformats.org/officeDocument/2006/relationships/footer" Target="/word/footer1.xml" Id="R78d155a964764273" /></Relationships>
</file>