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36a5b3f67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OTAR HOLDING AS</w:t>
      </w:r>
    </w:p>
    <w:sectPr>
      <w:headerReference xmlns:r="http://schemas.openxmlformats.org/officeDocument/2006/relationships" w:type="default" r:id="R8e3f933487ae49a0"/>
      <w:footerReference xmlns:r="http://schemas.openxmlformats.org/officeDocument/2006/relationships" w:type="default" r:id="R1a6d52bf1856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OTAR HOLDING AS   ·   Org.nr 989 728 555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f933487ae49a0" /><Relationship Type="http://schemas.openxmlformats.org/officeDocument/2006/relationships/footer" Target="/word/footer1.xml" Id="R1a6d52bf185644b7" /></Relationships>
</file>