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ed5dd0b9eb48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EIE &amp; FJERMESTAD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EIE &amp; FJERMESTAD AS</w:t>
      </w:r>
    </w:p>
    <w:sectPr>
      <w:headerReference xmlns:r="http://schemas.openxmlformats.org/officeDocument/2006/relationships" w:type="default" r:id="Rdc52780d79904ecb"/>
      <w:footerReference xmlns:r="http://schemas.openxmlformats.org/officeDocument/2006/relationships" w:type="default" r:id="R68d45617a86346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EIE &amp; FJERMESTAD AS   ·   Org.nr 989 857 754   ·   Lundegeilen 16   ·   4323 SANDNES   ·   post@ef-bygg.no   ·   ef-bygg.no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EIE &amp; FJERMESTAD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52780d79904ecb" /><Relationship Type="http://schemas.openxmlformats.org/officeDocument/2006/relationships/footer" Target="/word/footer1.xml" Id="R68d45617a86346ef" /></Relationships>
</file>