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228e60b3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&amp; FJERMESTAD AS</w:t>
      </w:r>
    </w:p>
    <w:sectPr>
      <w:headerReference xmlns:r="http://schemas.openxmlformats.org/officeDocument/2006/relationships" w:type="default" r:id="R07f60fc849304bd7"/>
      <w:footerReference xmlns:r="http://schemas.openxmlformats.org/officeDocument/2006/relationships" w:type="default" r:id="R3e75da90db4c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&amp; FJERMESTAD AS   ·   Org.nr 989 857 754   ·   Lundegeilen 16   ·   4323 SANDNES   ·   post@ef-bygg.no   ·   ef-bygg.no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&amp; FJERMESTAD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60fc849304bd7" /><Relationship Type="http://schemas.openxmlformats.org/officeDocument/2006/relationships/footer" Target="/word/footer1.xml" Id="R3e75da90db4c4cc8" /></Relationships>
</file>