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5482307c3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HOLDING AS</w:t>
      </w:r>
    </w:p>
    <w:sectPr>
      <w:headerReference xmlns:r="http://schemas.openxmlformats.org/officeDocument/2006/relationships" w:type="default" r:id="Re3af49a2b1634861"/>
      <w:footerReference xmlns:r="http://schemas.openxmlformats.org/officeDocument/2006/relationships" w:type="default" r:id="Rded9151a72e1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HOLDING AS   ·   Org.nr 989 878 239   ·   Svaddevegen 149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f49a2b1634861" /><Relationship Type="http://schemas.openxmlformats.org/officeDocument/2006/relationships/footer" Target="/word/footer1.xml" Id="Rded9151a72e145bd" /></Relationships>
</file>