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e36792162349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C.E. BØSTERUD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C.E. BØSTERUD AS</w:t>
      </w:r>
    </w:p>
    <w:sectPr>
      <w:headerReference xmlns:r="http://schemas.openxmlformats.org/officeDocument/2006/relationships" w:type="default" r:id="Rfd2ac9e27c96446d"/>
      <w:footerReference xmlns:r="http://schemas.openxmlformats.org/officeDocument/2006/relationships" w:type="default" r:id="R5001cd60a7e948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C.E. BØSTERUD AS   ·   Org.nr 989 966 278   ·   Sørbrøden Gård, Brødenveien 308   ·   1763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C.E. BØSTERUD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2ac9e27c96446d" /><Relationship Type="http://schemas.openxmlformats.org/officeDocument/2006/relationships/footer" Target="/word/footer1.xml" Id="R5001cd60a7e94863" /></Relationships>
</file>