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75563df0d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LARSING AS</w:t>
      </w:r>
    </w:p>
    <w:sectPr>
      <w:headerReference xmlns:r="http://schemas.openxmlformats.org/officeDocument/2006/relationships" w:type="default" r:id="Rcef05d5c6f9d4464"/>
      <w:footerReference xmlns:r="http://schemas.openxmlformats.org/officeDocument/2006/relationships" w:type="default" r:id="R407a34ca5026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LARSING AS   ·   Org.nr 989 966 820   ·   Hollenderåsen 21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05d5c6f9d4464" /><Relationship Type="http://schemas.openxmlformats.org/officeDocument/2006/relationships/footer" Target="/word/footer1.xml" Id="R407a34ca50264c78" /></Relationships>
</file>