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b130eeec5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STRANNA AS</w:t>
      </w:r>
    </w:p>
    <w:sectPr>
      <w:headerReference xmlns:r="http://schemas.openxmlformats.org/officeDocument/2006/relationships" w:type="default" r:id="Rc55405dd0a934fde"/>
      <w:footerReference xmlns:r="http://schemas.openxmlformats.org/officeDocument/2006/relationships" w:type="default" r:id="R9e3915ac2d0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405dd0a934fde" /><Relationship Type="http://schemas.openxmlformats.org/officeDocument/2006/relationships/footer" Target="/word/footer1.xml" Id="R9e3915ac2d064947" /></Relationships>
</file>