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04f288625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MATRETUR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MATRETUR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50cadfdd3a46c6"/>
      <w:footerReference xmlns:r="http://schemas.openxmlformats.org/officeDocument/2006/relationships" w:type="default" r:id="Rf02b2bd33ff5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MATRETUR AS   ·   Org.nr 990 006 431   ·   Nes Gård, Nordliveien 181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MATRETUR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0cadfdd3a46c6" /><Relationship Type="http://schemas.openxmlformats.org/officeDocument/2006/relationships/footer" Target="/word/footer1.xml" Id="Rf02b2bd33ff54105" /></Relationships>
</file>