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db68c92e7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ANTICO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ANTICO AS</w:t>
      </w:r>
    </w:p>
    <w:sectPr>
      <w:headerReference xmlns:r="http://schemas.openxmlformats.org/officeDocument/2006/relationships" w:type="default" r:id="Rce9adf747bf0446d"/>
      <w:footerReference xmlns:r="http://schemas.openxmlformats.org/officeDocument/2006/relationships" w:type="default" r:id="Rec9e444db888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ANTICO AS   ·   Org.nr 990 050 155   ·   c/o Moderno AS,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adf747bf0446d" /><Relationship Type="http://schemas.openxmlformats.org/officeDocument/2006/relationships/footer" Target="/word/footer1.xml" Id="Rec9e444db888401f" /></Relationships>
</file>