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2fcdb4662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RÅDYRKROKEN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6ab299efb1c1476e"/>
      <w:footerReference xmlns:r="http://schemas.openxmlformats.org/officeDocument/2006/relationships" w:type="default" r:id="Rb84668a9920a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299efb1c1476e" /><Relationship Type="http://schemas.openxmlformats.org/officeDocument/2006/relationships/footer" Target="/word/footer1.xml" Id="Rb84668a9920a473a" /></Relationships>
</file>