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000a796e4c4f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EKSAKT EIENDOM &amp;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EKSAKT EIENDOM &amp;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8de51be7734494"/>
      <w:footerReference xmlns:r="http://schemas.openxmlformats.org/officeDocument/2006/relationships" w:type="default" r:id="R8421d4f450a84b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EKSAKT EIENDOM &amp; INVEST AS   ·   Org.nr 990 147 272   ·   Frysjaveien 35   ·   0884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EKSAKT EIENDOM &amp;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8de51be7734494" /><Relationship Type="http://schemas.openxmlformats.org/officeDocument/2006/relationships/footer" Target="/word/footer1.xml" Id="R8421d4f450a84b66" /></Relationships>
</file>